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8C202" w14:textId="77777777" w:rsidR="000B5191" w:rsidRPr="00D823DA" w:rsidRDefault="00000000">
      <w:pPr>
        <w:spacing w:after="100" w:line="276" w:lineRule="auto"/>
        <w:jc w:val="center"/>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8"/>
          <w:szCs w:val="28"/>
        </w:rPr>
        <w:t>重要事項説明書</w:t>
      </w:r>
    </w:p>
    <w:p w14:paraId="56377C39" w14:textId="552DCA3E" w:rsidR="000B5191" w:rsidRPr="00D823DA" w:rsidRDefault="00000000">
      <w:pPr>
        <w:spacing w:after="200" w:line="276" w:lineRule="auto"/>
        <w:jc w:val="center"/>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4"/>
          <w:szCs w:val="24"/>
        </w:rPr>
        <w:t>（介護予防・日常生活支援総合事業（</w:t>
      </w:r>
      <w:r w:rsidR="001E2405" w:rsidRPr="00D823DA">
        <w:rPr>
          <w:rFonts w:ascii="Hiragino Maru Gothic ProN W4" w:eastAsia="Hiragino Maru Gothic ProN W4" w:hAnsi="Hiragino Maru Gothic ProN W4" w:cs="MS Mincho" w:hint="eastAsia"/>
          <w:b/>
          <w:bCs/>
          <w:sz w:val="24"/>
          <w:szCs w:val="24"/>
        </w:rPr>
        <w:t>予防訪問</w:t>
      </w:r>
      <w:r w:rsidRPr="00D823DA">
        <w:rPr>
          <w:rFonts w:ascii="Hiragino Maru Gothic ProN W4" w:eastAsia="Hiragino Maru Gothic ProN W4" w:hAnsi="Hiragino Maru Gothic ProN W4" w:cs="MS Mincho"/>
          <w:b/>
          <w:bCs/>
          <w:sz w:val="24"/>
          <w:szCs w:val="24"/>
        </w:rPr>
        <w:t>サービス））</w:t>
      </w:r>
    </w:p>
    <w:p w14:paraId="29A58B13" w14:textId="77777777" w:rsidR="000B5191" w:rsidRDefault="000B5191">
      <w:pPr>
        <w:spacing w:line="276" w:lineRule="auto"/>
      </w:pPr>
    </w:p>
    <w:p w14:paraId="4ED50EC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当事業所のサービスをご利用いただくにあたり、介護保険法に基づく介護予防・日常生活支援総合事業に基づき、当事業所のサービスについて、以下の重要事項をご説明いたします。</w:t>
      </w:r>
    </w:p>
    <w:p w14:paraId="5EA3B417" w14:textId="77777777" w:rsidR="000B5191" w:rsidRPr="00D823DA" w:rsidRDefault="000B5191">
      <w:pPr>
        <w:spacing w:line="276" w:lineRule="auto"/>
        <w:rPr>
          <w:rFonts w:ascii="Hiragino Maru Gothic ProN W4" w:eastAsia="Hiragino Maru Gothic ProN W4" w:hAnsi="Hiragino Maru Gothic ProN W4"/>
        </w:rPr>
      </w:pPr>
    </w:p>
    <w:p w14:paraId="4940B61D"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１．事業所の概要</w:t>
      </w:r>
    </w:p>
    <w:p w14:paraId="5297559E"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（１）事業所の名称　　</w:t>
      </w:r>
      <w:proofErr w:type="gramStart"/>
      <w:r w:rsidRPr="00D823DA">
        <w:rPr>
          <w:rFonts w:ascii="Hiragino Maru Gothic ProN W4" w:eastAsia="Hiragino Maru Gothic ProN W4" w:hAnsi="Hiragino Maru Gothic ProN W4" w:cs="MS Mincho"/>
          <w:sz w:val="21"/>
          <w:szCs w:val="21"/>
        </w:rPr>
        <w:t>あろは</w:t>
      </w:r>
      <w:proofErr w:type="gramEnd"/>
      <w:r w:rsidRPr="00D823DA">
        <w:rPr>
          <w:rFonts w:ascii="Hiragino Maru Gothic ProN W4" w:eastAsia="Hiragino Maru Gothic ProN W4" w:hAnsi="Hiragino Maru Gothic ProN W4" w:cs="MS Mincho"/>
          <w:sz w:val="21"/>
          <w:szCs w:val="21"/>
        </w:rPr>
        <w:t>訪問介護ステーション</w:t>
      </w:r>
    </w:p>
    <w:p w14:paraId="12BC7B7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（２）事業所の所在地　東京都北区豊島五丁目5番5号107</w:t>
      </w:r>
    </w:p>
    <w:p w14:paraId="63DA7C98"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（３）電話番号　　　　03-6369-9396</w:t>
      </w:r>
    </w:p>
    <w:p w14:paraId="4FEABBAB"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（４）管理者　　　　　林 照吉</w:t>
      </w:r>
    </w:p>
    <w:p w14:paraId="7B2E70E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（５）事業者の名称　　株式会社WRAP Design Inc.</w:t>
      </w:r>
    </w:p>
    <w:p w14:paraId="3FAE295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（６）事業者の所在地　東京都港区北青山一丁目３番３号三橋ビル３階</w:t>
      </w:r>
    </w:p>
    <w:p w14:paraId="17746C6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（７）代表者　　　　　鈴木 杏梨</w:t>
      </w:r>
    </w:p>
    <w:p w14:paraId="6870ADE5" w14:textId="77777777" w:rsidR="000B5191" w:rsidRPr="00D823DA" w:rsidRDefault="000B5191">
      <w:pPr>
        <w:spacing w:line="276" w:lineRule="auto"/>
        <w:rPr>
          <w:rFonts w:ascii="Hiragino Maru Gothic ProN W4" w:eastAsia="Hiragino Maru Gothic ProN W4" w:hAnsi="Hiragino Maru Gothic ProN W4"/>
        </w:rPr>
      </w:pPr>
    </w:p>
    <w:p w14:paraId="45CC26A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２．運営の目的及び方針</w:t>
      </w:r>
    </w:p>
    <w:p w14:paraId="43F37CD4"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利用者の意思及び人格を尊重して、常に利用者の立場に立ったサービスの提供に努めます。利用者の心身の特性を踏まえて、その有する能力に応じ自立した日常生活を営むことができるよう支援いたします。</w:t>
      </w:r>
    </w:p>
    <w:p w14:paraId="6F08B8A4" w14:textId="77777777" w:rsidR="000B5191" w:rsidRPr="00D823DA" w:rsidRDefault="000B5191">
      <w:pPr>
        <w:spacing w:line="276" w:lineRule="auto"/>
        <w:rPr>
          <w:rFonts w:ascii="Hiragino Maru Gothic ProN W4" w:eastAsia="Hiragino Maru Gothic ProN W4" w:hAnsi="Hiragino Maru Gothic ProN W4"/>
        </w:rPr>
      </w:pPr>
    </w:p>
    <w:p w14:paraId="3CA04D6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３．従業者の体制</w:t>
      </w:r>
    </w:p>
    <w:p w14:paraId="6CC77DDA"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管理者　　　　　　　　１名</w:t>
      </w:r>
    </w:p>
    <w:p w14:paraId="3C340EEE"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サービス提供責任者　　１名以上（常勤職員１名以上）</w:t>
      </w:r>
    </w:p>
    <w:p w14:paraId="342D8851" w14:textId="77777777" w:rsidR="000B5191" w:rsidRPr="00D823DA" w:rsidRDefault="000B5191">
      <w:pPr>
        <w:spacing w:line="276" w:lineRule="auto"/>
        <w:rPr>
          <w:rFonts w:ascii="Hiragino Maru Gothic ProN W4" w:eastAsia="Hiragino Maru Gothic ProN W4" w:hAnsi="Hiragino Maru Gothic ProN W4"/>
        </w:rPr>
      </w:pPr>
    </w:p>
    <w:p w14:paraId="51D36CA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４．営業日時</w:t>
      </w:r>
    </w:p>
    <w:p w14:paraId="36FD4693"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（１）営業日　　　　　　月曜日から金曜日（土曜日、日曜日、祝日及び年末年始（12月29日から1月4日まで）は休日。ただし、利用者の状況により対応する場合があります。）</w:t>
      </w:r>
    </w:p>
    <w:p w14:paraId="2D893671"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（２）営業時間　　　　　午前９時00分から午後６時00分</w:t>
      </w:r>
    </w:p>
    <w:p w14:paraId="03FA5A02"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（３）サービス提供時間　24時間365日</w:t>
      </w:r>
    </w:p>
    <w:p w14:paraId="365BA0BF" w14:textId="77777777" w:rsidR="000B5191" w:rsidRPr="00D823DA" w:rsidRDefault="000B5191">
      <w:pPr>
        <w:spacing w:line="276" w:lineRule="auto"/>
        <w:rPr>
          <w:rFonts w:ascii="Hiragino Maru Gothic ProN W4" w:eastAsia="Hiragino Maru Gothic ProN W4" w:hAnsi="Hiragino Maru Gothic ProN W4"/>
        </w:rPr>
      </w:pPr>
    </w:p>
    <w:p w14:paraId="743284B1"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５．サービスの内容</w:t>
      </w:r>
    </w:p>
    <w:p w14:paraId="51197B2D"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（１）身体介護を伴うサービス：食事介助、排泄介助、入浴（清拭）介助、</w:t>
      </w:r>
      <w:proofErr w:type="gramStart"/>
      <w:r w:rsidRPr="00D823DA">
        <w:rPr>
          <w:rFonts w:ascii="Hiragino Maru Gothic ProN W4" w:eastAsia="Hiragino Maru Gothic ProN W4" w:hAnsi="Hiragino Maru Gothic ProN W4" w:cs="MS Mincho"/>
          <w:sz w:val="21"/>
          <w:szCs w:val="21"/>
        </w:rPr>
        <w:t>着替</w:t>
      </w:r>
      <w:proofErr w:type="gramEnd"/>
      <w:r w:rsidRPr="00D823DA">
        <w:rPr>
          <w:rFonts w:ascii="Hiragino Maru Gothic ProN W4" w:eastAsia="Hiragino Maru Gothic ProN W4" w:hAnsi="Hiragino Maru Gothic ProN W4" w:cs="MS Mincho"/>
          <w:sz w:val="21"/>
          <w:szCs w:val="21"/>
        </w:rPr>
        <w:t>介助等</w:t>
      </w:r>
    </w:p>
    <w:p w14:paraId="5997575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（２）生活援助中心のサービス：食事の支度、洗濯、掃除、買い物等</w:t>
      </w:r>
    </w:p>
    <w:p w14:paraId="1DFFB22D" w14:textId="77777777" w:rsidR="000B5191" w:rsidRPr="00D823DA" w:rsidRDefault="000B5191">
      <w:pPr>
        <w:spacing w:line="276" w:lineRule="auto"/>
        <w:rPr>
          <w:rFonts w:ascii="Hiragino Maru Gothic ProN W4" w:eastAsia="Hiragino Maru Gothic ProN W4" w:hAnsi="Hiragino Maru Gothic ProN W4"/>
        </w:rPr>
      </w:pPr>
    </w:p>
    <w:p w14:paraId="756339F1"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６．利用料</w:t>
      </w:r>
    </w:p>
    <w:p w14:paraId="7AB2CB5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法定代理受領サービスの場合は、総合事業の給付対象となるサービス費用のうち、利用者負担割合（１割・２割又は３割）に応じた額をお支払いいただきます。</w:t>
      </w:r>
    </w:p>
    <w:p w14:paraId="382F7497"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詳細は別紙「料金表」をご参照ください。</w:t>
      </w:r>
    </w:p>
    <w:p w14:paraId="0F989050" w14:textId="77777777" w:rsidR="000B5191" w:rsidRPr="00D823DA" w:rsidRDefault="000B5191">
      <w:pPr>
        <w:spacing w:line="276" w:lineRule="auto"/>
        <w:rPr>
          <w:rFonts w:ascii="Hiragino Maru Gothic ProN W4" w:eastAsia="Hiragino Maru Gothic ProN W4" w:hAnsi="Hiragino Maru Gothic ProN W4"/>
        </w:rPr>
      </w:pPr>
    </w:p>
    <w:p w14:paraId="6AE4FD2A"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lastRenderedPageBreak/>
        <w:t>７．通常の事業の実施地域</w:t>
      </w:r>
    </w:p>
    <w:p w14:paraId="6DD1259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東京都北区及び東京都板橋区</w:t>
      </w:r>
    </w:p>
    <w:p w14:paraId="0B9D3E39"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上記の地域を越えてサービスを行う場合には、交通費の実費をいただきます。（自動車を使用した場合は、通常の実施地域を越えて１キロメートルにつき30円）</w:t>
      </w:r>
    </w:p>
    <w:p w14:paraId="2A68D51E" w14:textId="77777777" w:rsidR="000B5191" w:rsidRPr="00D823DA" w:rsidRDefault="000B5191">
      <w:pPr>
        <w:spacing w:line="276" w:lineRule="auto"/>
        <w:rPr>
          <w:rFonts w:ascii="Hiragino Maru Gothic ProN W4" w:eastAsia="Hiragino Maru Gothic ProN W4" w:hAnsi="Hiragino Maru Gothic ProN W4"/>
        </w:rPr>
      </w:pPr>
    </w:p>
    <w:p w14:paraId="12C4B38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８．緊急時の対応</w:t>
      </w:r>
    </w:p>
    <w:p w14:paraId="1F27C412"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サービス提供中に利用者の病状に急変が生じた場合その他緊急の事態が生じた場合は、速やかに主治医に連絡する等の必要な措置を講じます。</w:t>
      </w:r>
    </w:p>
    <w:p w14:paraId="53999658" w14:textId="77777777" w:rsidR="000B5191" w:rsidRPr="00D823DA" w:rsidRDefault="000B5191">
      <w:pPr>
        <w:spacing w:line="276" w:lineRule="auto"/>
        <w:rPr>
          <w:rFonts w:ascii="Hiragino Maru Gothic ProN W4" w:eastAsia="Hiragino Maru Gothic ProN W4" w:hAnsi="Hiragino Maru Gothic ProN W4"/>
        </w:rPr>
      </w:pPr>
    </w:p>
    <w:p w14:paraId="4629837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９．事故発生時の対応</w:t>
      </w:r>
    </w:p>
    <w:p w14:paraId="41A5295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サービス提供に際し事故が発生した場合は、速やかに区市町村・ご家族等に連絡し、必要な措置を講じます。利用者に賠償すべき事故が発生した場合は、損害賠償を速やかに行います。</w:t>
      </w:r>
    </w:p>
    <w:p w14:paraId="783103BD" w14:textId="77777777" w:rsidR="000B5191" w:rsidRPr="00D823DA" w:rsidRDefault="000B5191">
      <w:pPr>
        <w:spacing w:line="276" w:lineRule="auto"/>
        <w:rPr>
          <w:rFonts w:ascii="Hiragino Maru Gothic ProN W4" w:eastAsia="Hiragino Maru Gothic ProN W4" w:hAnsi="Hiragino Maru Gothic ProN W4"/>
        </w:rPr>
      </w:pPr>
    </w:p>
    <w:p w14:paraId="0B696EE3"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10．苦情の受付</w:t>
      </w:r>
    </w:p>
    <w:p w14:paraId="66CFAC71"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サービスに関する苦情やご相談は、下記窓口でお受けいたします。</w:t>
      </w:r>
    </w:p>
    <w:p w14:paraId="48174AC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（１）当事業所の窓口</w:t>
      </w:r>
    </w:p>
    <w:p w14:paraId="409DC649"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担当者：林 照吉</w:t>
      </w:r>
    </w:p>
    <w:p w14:paraId="7FCCA54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電　話：03-6369-9396</w:t>
      </w:r>
    </w:p>
    <w:p w14:paraId="68EC7412"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受付時間：午前９時00分から午後６時00分（営業日）</w:t>
      </w:r>
    </w:p>
    <w:p w14:paraId="522DBF1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（２）北区の窓口</w:t>
      </w:r>
    </w:p>
    <w:p w14:paraId="4007B19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北区高齢福祉課 TEL 03-3908-1158</w:t>
      </w:r>
    </w:p>
    <w:p w14:paraId="0233B89C"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（３）板橋区の窓口</w:t>
      </w:r>
    </w:p>
    <w:p w14:paraId="153DDD3D"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板橋区介護保険課 TEL 03-3579-2357</w:t>
      </w:r>
    </w:p>
    <w:p w14:paraId="015D3938"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（４）東京都国民健康保険団体連合会</w:t>
      </w:r>
    </w:p>
    <w:p w14:paraId="7068CB78"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東京都国民健康保険団体連合会 TEL 03-6238-0011</w:t>
      </w:r>
    </w:p>
    <w:p w14:paraId="7F52A849" w14:textId="77777777" w:rsidR="000B5191" w:rsidRPr="00D823DA" w:rsidRDefault="000B5191">
      <w:pPr>
        <w:spacing w:line="276" w:lineRule="auto"/>
        <w:rPr>
          <w:rFonts w:ascii="Hiragino Maru Gothic ProN W4" w:eastAsia="Hiragino Maru Gothic ProN W4" w:hAnsi="Hiragino Maru Gothic ProN W4"/>
        </w:rPr>
      </w:pPr>
    </w:p>
    <w:p w14:paraId="210F0144"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11．虐待の防止</w:t>
      </w:r>
    </w:p>
    <w:p w14:paraId="57B0543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当事業所は、利用者の人権の擁護・虐待の防止等のため、虐待防止委員会の設置、従業者への研修の実施、虐待防止に関する担当者の配置等の必要な措置を講じます。</w:t>
      </w:r>
    </w:p>
    <w:p w14:paraId="229B7289" w14:textId="77777777" w:rsidR="000B5191" w:rsidRPr="00D823DA" w:rsidRDefault="000B5191">
      <w:pPr>
        <w:spacing w:line="276" w:lineRule="auto"/>
        <w:rPr>
          <w:rFonts w:ascii="Hiragino Maru Gothic ProN W4" w:eastAsia="Hiragino Maru Gothic ProN W4" w:hAnsi="Hiragino Maru Gothic ProN W4"/>
        </w:rPr>
      </w:pPr>
    </w:p>
    <w:p w14:paraId="4085C038"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12．身体拘束等の禁止</w:t>
      </w:r>
    </w:p>
    <w:p w14:paraId="662C050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当事業所は、利用者の生命又は身体を保護するため緊急やむを得ない場合を除き、身体拘束その他利用者の行動を制限する行為を行いません。</w:t>
      </w:r>
    </w:p>
    <w:p w14:paraId="41C8B6FA" w14:textId="77777777" w:rsidR="000B5191" w:rsidRPr="00D823DA" w:rsidRDefault="000B5191">
      <w:pPr>
        <w:spacing w:line="276" w:lineRule="auto"/>
        <w:rPr>
          <w:rFonts w:ascii="Hiragino Maru Gothic ProN W4" w:eastAsia="Hiragino Maru Gothic ProN W4" w:hAnsi="Hiragino Maru Gothic ProN W4"/>
        </w:rPr>
      </w:pPr>
    </w:p>
    <w:p w14:paraId="4C2076D3"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13．秘密の保持</w:t>
      </w:r>
    </w:p>
    <w:p w14:paraId="147B6CF9"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従業者は、業務上知り得た利用者又はそのご家族の秘密を、正当な理由なく第三者に漏らしません。従業者でなくなった後も同様とします。</w:t>
      </w:r>
    </w:p>
    <w:p w14:paraId="5E104AA5" w14:textId="77777777" w:rsidR="000B5191" w:rsidRPr="00D823DA" w:rsidRDefault="000B5191">
      <w:pPr>
        <w:spacing w:line="276" w:lineRule="auto"/>
        <w:rPr>
          <w:rFonts w:ascii="Hiragino Maru Gothic ProN W4" w:eastAsia="Hiragino Maru Gothic ProN W4" w:hAnsi="Hiragino Maru Gothic ProN W4"/>
        </w:rPr>
      </w:pPr>
    </w:p>
    <w:p w14:paraId="320C9301" w14:textId="77777777" w:rsidR="000B5191" w:rsidRPr="00D823DA" w:rsidRDefault="000B5191">
      <w:pPr>
        <w:spacing w:line="276" w:lineRule="auto"/>
        <w:rPr>
          <w:rFonts w:ascii="Hiragino Maru Gothic ProN W4" w:eastAsia="Hiragino Maru Gothic ProN W4" w:hAnsi="Hiragino Maru Gothic ProN W4"/>
        </w:rPr>
      </w:pPr>
    </w:p>
    <w:p w14:paraId="277058E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14．感染症の予防及びまん延防止</w:t>
      </w:r>
    </w:p>
    <w:p w14:paraId="1C0F0044"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lastRenderedPageBreak/>
        <w:t>当事業所は、感染症及び食中毒の予防及びまん延の防止のため、対策を検討する委員会の定期的な開催、指針の整備、従業者への研修及び訓練の定期的な実施等の必要な措置を講じます。</w:t>
      </w:r>
    </w:p>
    <w:p w14:paraId="0689F797" w14:textId="77777777" w:rsidR="000B5191" w:rsidRPr="00D823DA" w:rsidRDefault="000B5191">
      <w:pPr>
        <w:spacing w:line="276" w:lineRule="auto"/>
        <w:rPr>
          <w:rFonts w:ascii="Hiragino Maru Gothic ProN W4" w:eastAsia="Hiragino Maru Gothic ProN W4" w:hAnsi="Hiragino Maru Gothic ProN W4"/>
        </w:rPr>
      </w:pPr>
    </w:p>
    <w:p w14:paraId="75EC08E2"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15．業務継続計画</w:t>
      </w:r>
    </w:p>
    <w:p w14:paraId="7B1DCCAB"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当事業所は、感染症や非常災害の発生時において、利用者に対するサービスの提供を継続的に実施するため、業務継続計画を策定し、必要な研修及び訓練を定期的に実施します。</w:t>
      </w:r>
    </w:p>
    <w:p w14:paraId="4141C504" w14:textId="77777777" w:rsidR="000B5191" w:rsidRPr="00D823DA" w:rsidRDefault="000B5191">
      <w:pPr>
        <w:spacing w:line="276" w:lineRule="auto"/>
        <w:rPr>
          <w:rFonts w:ascii="Hiragino Maru Gothic ProN W4" w:eastAsia="Hiragino Maru Gothic ProN W4" w:hAnsi="Hiragino Maru Gothic ProN W4"/>
        </w:rPr>
      </w:pPr>
    </w:p>
    <w:p w14:paraId="132FFEE6"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16．個人情報の保護</w:t>
      </w:r>
    </w:p>
    <w:p w14:paraId="33528C3B"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利用者の個人情報について「個人情報の保護に関する法律」及び厚生労働省のガイドラインを遵守し、適切な取扱いに努めます。サービス担当者会議等において利用者又はそのご家族の個人情報を用いる場合は、あらかじめ文書により同意を得ます。</w:t>
      </w:r>
    </w:p>
    <w:p w14:paraId="00DA82A3" w14:textId="77777777" w:rsidR="000B5191" w:rsidRPr="00D823DA" w:rsidRDefault="000B5191">
      <w:pPr>
        <w:spacing w:line="276" w:lineRule="auto"/>
        <w:rPr>
          <w:rFonts w:ascii="Hiragino Maru Gothic ProN W4" w:eastAsia="Hiragino Maru Gothic ProN W4" w:hAnsi="Hiragino Maru Gothic ProN W4"/>
        </w:rPr>
      </w:pPr>
    </w:p>
    <w:p w14:paraId="59D25A77"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17．第三者評価の実施状況</w:t>
      </w:r>
    </w:p>
    <w:p w14:paraId="75E56A5C"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当事業所における第三者評価は、現在実施しておりません。</w:t>
      </w:r>
    </w:p>
    <w:p w14:paraId="7D2E3CA3" w14:textId="77777777" w:rsidR="000B5191" w:rsidRPr="00D823DA" w:rsidRDefault="000B5191">
      <w:pPr>
        <w:spacing w:line="276" w:lineRule="auto"/>
        <w:rPr>
          <w:rFonts w:ascii="Hiragino Maru Gothic ProN W4" w:eastAsia="Hiragino Maru Gothic ProN W4" w:hAnsi="Hiragino Maru Gothic ProN W4"/>
        </w:rPr>
      </w:pPr>
    </w:p>
    <w:p w14:paraId="71D924BC"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18．電磁的方法による書面交付</w:t>
      </w:r>
    </w:p>
    <w:p w14:paraId="32633350"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当事業所は、利用者又はそのご家族の承諾を得た場合は、書面に代えて電磁的方法（電子メール等）により重要事項説明書その他の書面を交付することができます。</w:t>
      </w:r>
    </w:p>
    <w:p w14:paraId="22B45703" w14:textId="77777777" w:rsidR="000B5191" w:rsidRPr="00D823DA" w:rsidRDefault="000B5191">
      <w:pPr>
        <w:spacing w:line="276" w:lineRule="auto"/>
        <w:rPr>
          <w:rFonts w:ascii="Hiragino Maru Gothic ProN W4" w:eastAsia="Hiragino Maru Gothic ProN W4" w:hAnsi="Hiragino Maru Gothic ProN W4"/>
        </w:rPr>
      </w:pPr>
    </w:p>
    <w:p w14:paraId="7B7AC47C"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19．WEBサイトによる情報公表</w:t>
      </w:r>
    </w:p>
    <w:p w14:paraId="2FD0C44E"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当事業所は、介護サービス情報の公表制度に基づき、事業所の運営に関する情報をインターネット上で公表しています。</w:t>
      </w:r>
    </w:p>
    <w:p w14:paraId="7707B687" w14:textId="77777777" w:rsidR="000B5191" w:rsidRPr="00D823DA" w:rsidRDefault="000B5191">
      <w:pPr>
        <w:spacing w:line="276" w:lineRule="auto"/>
        <w:rPr>
          <w:rFonts w:ascii="Hiragino Maru Gothic ProN W4" w:eastAsia="Hiragino Maru Gothic ProN W4" w:hAnsi="Hiragino Maru Gothic ProN W4"/>
        </w:rPr>
      </w:pPr>
    </w:p>
    <w:p w14:paraId="7DF2633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b/>
          <w:bCs/>
          <w:sz w:val="21"/>
          <w:szCs w:val="21"/>
        </w:rPr>
        <w:t>20．その他</w:t>
      </w:r>
    </w:p>
    <w:p w14:paraId="56D4E65B"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（１）記録の保存期間：契約終了の日から２年間</w:t>
      </w:r>
    </w:p>
    <w:p w14:paraId="409625D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（２）サービス提供に際し、利用者に関する情報（既往歴、服薬情報等）をお聞きすることがあります。</w:t>
      </w:r>
    </w:p>
    <w:p w14:paraId="5B37BCAB"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（３）この説明書の内容は、法令の改正等により変更となることがあります。</w:t>
      </w:r>
    </w:p>
    <w:p w14:paraId="044DD21A" w14:textId="77777777" w:rsidR="000B5191" w:rsidRPr="00D823DA" w:rsidRDefault="000B5191">
      <w:pPr>
        <w:spacing w:line="276" w:lineRule="auto"/>
        <w:rPr>
          <w:rFonts w:ascii="Hiragino Maru Gothic ProN W4" w:eastAsia="Hiragino Maru Gothic ProN W4" w:hAnsi="Hiragino Maru Gothic ProN W4"/>
        </w:rPr>
      </w:pPr>
    </w:p>
    <w:p w14:paraId="3881EB17" w14:textId="77777777" w:rsidR="000B5191" w:rsidRPr="00D823DA" w:rsidRDefault="000B5191">
      <w:pPr>
        <w:spacing w:line="276" w:lineRule="auto"/>
        <w:rPr>
          <w:rFonts w:ascii="Hiragino Maru Gothic ProN W4" w:eastAsia="Hiragino Maru Gothic ProN W4" w:hAnsi="Hiragino Maru Gothic ProN W4"/>
        </w:rPr>
      </w:pPr>
    </w:p>
    <w:p w14:paraId="6B249B4F" w14:textId="77777777" w:rsidR="000B5191" w:rsidRPr="00D823DA" w:rsidRDefault="00000000">
      <w:pPr>
        <w:spacing w:after="20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上記の重要事項について説明を受け、同意しました。</w:t>
      </w:r>
    </w:p>
    <w:p w14:paraId="76670A40" w14:textId="77777777" w:rsidR="000B5191" w:rsidRPr="00D823DA" w:rsidRDefault="000B5191">
      <w:pPr>
        <w:spacing w:line="276" w:lineRule="auto"/>
        <w:rPr>
          <w:rFonts w:ascii="Hiragino Maru Gothic ProN W4" w:eastAsia="Hiragino Maru Gothic ProN W4" w:hAnsi="Hiragino Maru Gothic ProN W4"/>
        </w:rPr>
      </w:pPr>
    </w:p>
    <w:p w14:paraId="6A01307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令和　　年　　月　　日</w:t>
      </w:r>
    </w:p>
    <w:p w14:paraId="4AACF868" w14:textId="77777777" w:rsidR="000B5191" w:rsidRPr="00D823DA" w:rsidRDefault="000B5191">
      <w:pPr>
        <w:spacing w:line="276" w:lineRule="auto"/>
        <w:rPr>
          <w:rFonts w:ascii="Hiragino Maru Gothic ProN W4" w:eastAsia="Hiragino Maru Gothic ProN W4" w:hAnsi="Hiragino Maru Gothic ProN W4"/>
        </w:rPr>
      </w:pPr>
    </w:p>
    <w:p w14:paraId="68C289F1"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利用者　住所</w:t>
      </w:r>
    </w:p>
    <w:p w14:paraId="0A32CC6E"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氏名　　　　　　　　　　　　　　　　　　　　印</w:t>
      </w:r>
    </w:p>
    <w:p w14:paraId="59D93E53" w14:textId="77777777" w:rsidR="000B5191" w:rsidRPr="00D823DA" w:rsidRDefault="000B5191">
      <w:pPr>
        <w:spacing w:line="276" w:lineRule="auto"/>
        <w:rPr>
          <w:rFonts w:ascii="Hiragino Maru Gothic ProN W4" w:eastAsia="Hiragino Maru Gothic ProN W4" w:hAnsi="Hiragino Maru Gothic ProN W4"/>
        </w:rPr>
      </w:pPr>
    </w:p>
    <w:p w14:paraId="7E38CFFD"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代理人　住所</w:t>
      </w:r>
    </w:p>
    <w:p w14:paraId="649014F2"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氏名　　　　　　　　　　　　　　　　　　　　印</w:t>
      </w:r>
    </w:p>
    <w:p w14:paraId="06806175"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利用者との続柄（　　　　　　　）</w:t>
      </w:r>
    </w:p>
    <w:p w14:paraId="06277B4E" w14:textId="77777777" w:rsidR="000B5191" w:rsidRPr="00D823DA" w:rsidRDefault="000B5191">
      <w:pPr>
        <w:spacing w:line="276" w:lineRule="auto"/>
        <w:rPr>
          <w:rFonts w:ascii="Hiragino Maru Gothic ProN W4" w:eastAsia="Hiragino Maru Gothic ProN W4" w:hAnsi="Hiragino Maru Gothic ProN W4"/>
        </w:rPr>
      </w:pPr>
    </w:p>
    <w:p w14:paraId="33B222D9" w14:textId="77777777" w:rsidR="000B5191" w:rsidRPr="00D823DA" w:rsidRDefault="000B5191">
      <w:pPr>
        <w:spacing w:line="276" w:lineRule="auto"/>
        <w:rPr>
          <w:rFonts w:ascii="Hiragino Maru Gothic ProN W4" w:eastAsia="Hiragino Maru Gothic ProN W4" w:hAnsi="Hiragino Maru Gothic ProN W4"/>
        </w:rPr>
      </w:pPr>
    </w:p>
    <w:p w14:paraId="53EFAB8F"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説明者</w:t>
      </w:r>
    </w:p>
    <w:p w14:paraId="2C9566CA"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事業所名　</w:t>
      </w:r>
      <w:proofErr w:type="gramStart"/>
      <w:r w:rsidRPr="00D823DA">
        <w:rPr>
          <w:rFonts w:ascii="Hiragino Maru Gothic ProN W4" w:eastAsia="Hiragino Maru Gothic ProN W4" w:hAnsi="Hiragino Maru Gothic ProN W4" w:cs="MS Mincho"/>
          <w:sz w:val="21"/>
          <w:szCs w:val="21"/>
        </w:rPr>
        <w:t>あろは</w:t>
      </w:r>
      <w:proofErr w:type="gramEnd"/>
      <w:r w:rsidRPr="00D823DA">
        <w:rPr>
          <w:rFonts w:ascii="Hiragino Maru Gothic ProN W4" w:eastAsia="Hiragino Maru Gothic ProN W4" w:hAnsi="Hiragino Maru Gothic ProN W4" w:cs="MS Mincho"/>
          <w:sz w:val="21"/>
          <w:szCs w:val="21"/>
        </w:rPr>
        <w:t>訪問介護ステーション</w:t>
      </w:r>
    </w:p>
    <w:p w14:paraId="7A95250D"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所在地　　東京都北区豊島五丁目5番5号107</w:t>
      </w:r>
    </w:p>
    <w:p w14:paraId="46BB637A" w14:textId="77777777" w:rsidR="000B5191" w:rsidRPr="00D823DA" w:rsidRDefault="00000000">
      <w:pPr>
        <w:spacing w:after="60" w:line="276" w:lineRule="auto"/>
        <w:rPr>
          <w:rFonts w:ascii="Hiragino Maru Gothic ProN W4" w:eastAsia="Hiragino Maru Gothic ProN W4" w:hAnsi="Hiragino Maru Gothic ProN W4"/>
        </w:rPr>
      </w:pPr>
      <w:r w:rsidRPr="00D823DA">
        <w:rPr>
          <w:rFonts w:ascii="Hiragino Maru Gothic ProN W4" w:eastAsia="Hiragino Maru Gothic ProN W4" w:hAnsi="Hiragino Maru Gothic ProN W4" w:cs="MS Mincho"/>
          <w:sz w:val="21"/>
          <w:szCs w:val="21"/>
        </w:rPr>
        <w:t xml:space="preserve">　説明者氏名　　　　　　　　　　　　　　　　　　　　印</w:t>
      </w:r>
    </w:p>
    <w:sectPr w:rsidR="000B5191" w:rsidRPr="00D823DA">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iragino Maru Gothic ProN W4">
    <w:panose1 w:val="020F0400000000000000"/>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1C5BB0"/>
    <w:multiLevelType w:val="hybridMultilevel"/>
    <w:tmpl w:val="F72C1B28"/>
    <w:lvl w:ilvl="0" w:tplc="50FE819E">
      <w:start w:val="1"/>
      <w:numFmt w:val="bullet"/>
      <w:lvlText w:val="●"/>
      <w:lvlJc w:val="left"/>
      <w:pPr>
        <w:ind w:left="720" w:hanging="360"/>
      </w:pPr>
    </w:lvl>
    <w:lvl w:ilvl="1" w:tplc="26DE995E">
      <w:start w:val="1"/>
      <w:numFmt w:val="bullet"/>
      <w:lvlText w:val="○"/>
      <w:lvlJc w:val="left"/>
      <w:pPr>
        <w:ind w:left="1440" w:hanging="360"/>
      </w:pPr>
    </w:lvl>
    <w:lvl w:ilvl="2" w:tplc="477CC76C">
      <w:start w:val="1"/>
      <w:numFmt w:val="bullet"/>
      <w:lvlText w:val="■"/>
      <w:lvlJc w:val="left"/>
      <w:pPr>
        <w:ind w:left="2160" w:hanging="360"/>
      </w:pPr>
    </w:lvl>
    <w:lvl w:ilvl="3" w:tplc="0700E288">
      <w:start w:val="1"/>
      <w:numFmt w:val="bullet"/>
      <w:lvlText w:val="●"/>
      <w:lvlJc w:val="left"/>
      <w:pPr>
        <w:ind w:left="2880" w:hanging="360"/>
      </w:pPr>
    </w:lvl>
    <w:lvl w:ilvl="4" w:tplc="09543650">
      <w:start w:val="1"/>
      <w:numFmt w:val="bullet"/>
      <w:lvlText w:val="○"/>
      <w:lvlJc w:val="left"/>
      <w:pPr>
        <w:ind w:left="3600" w:hanging="360"/>
      </w:pPr>
    </w:lvl>
    <w:lvl w:ilvl="5" w:tplc="EDE02AA8">
      <w:start w:val="1"/>
      <w:numFmt w:val="bullet"/>
      <w:lvlText w:val="■"/>
      <w:lvlJc w:val="left"/>
      <w:pPr>
        <w:ind w:left="4320" w:hanging="360"/>
      </w:pPr>
    </w:lvl>
    <w:lvl w:ilvl="6" w:tplc="CE46DED6">
      <w:start w:val="1"/>
      <w:numFmt w:val="bullet"/>
      <w:lvlText w:val="●"/>
      <w:lvlJc w:val="left"/>
      <w:pPr>
        <w:ind w:left="5040" w:hanging="360"/>
      </w:pPr>
    </w:lvl>
    <w:lvl w:ilvl="7" w:tplc="7BF4CDD0">
      <w:start w:val="1"/>
      <w:numFmt w:val="bullet"/>
      <w:lvlText w:val="●"/>
      <w:lvlJc w:val="left"/>
      <w:pPr>
        <w:ind w:left="5760" w:hanging="360"/>
      </w:pPr>
    </w:lvl>
    <w:lvl w:ilvl="8" w:tplc="62FE257C">
      <w:start w:val="1"/>
      <w:numFmt w:val="bullet"/>
      <w:lvlText w:val="●"/>
      <w:lvlJc w:val="left"/>
      <w:pPr>
        <w:ind w:left="6480" w:hanging="360"/>
      </w:pPr>
    </w:lvl>
  </w:abstractNum>
  <w:num w:numId="1" w16cid:durableId="2037171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191"/>
    <w:rsid w:val="00016E8A"/>
    <w:rsid w:val="000B5191"/>
    <w:rsid w:val="001E2405"/>
    <w:rsid w:val="00D823DA"/>
    <w:rsid w:val="00EC0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60DC1E"/>
  <w15:docId w15:val="{0CF013A8-B1FA-47E1-A45B-67A6268C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強調太字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3</cp:revision>
  <cp:lastPrinted>2026-10-11T21:53:00Z</cp:lastPrinted>
  <dcterms:created xsi:type="dcterms:W3CDTF">2026-08-28T03:28:00Z</dcterms:created>
  <dcterms:modified xsi:type="dcterms:W3CDTF">2026-10-11T21:58:00Z</dcterms:modified>
</cp:coreProperties>
</file>